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rPr>
          <w:b/>
          <w:sz w:val="24"/>
          <w:szCs w:val="24"/>
        </w:rPr>
      </w:pPr>
      <w:bookmarkStart w:id="0" w:name="page1"/>
      <w:bookmarkEnd w:id="0"/>
      <w:r>
        <w:rPr>
          <w:b/>
          <w:sz w:val="24"/>
          <w:szCs w:val="24"/>
        </w:rPr>
        <w:t>Cristiane Pereira Garcia</w:t>
      </w:r>
    </w:p>
    <w:p>
      <w:pPr>
        <w:pStyle w:val="Normal"/>
        <w:spacing w:lineRule="atLeast" w:line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PCD </w:t>
      </w:r>
    </w:p>
    <w:p>
      <w:pPr>
        <w:pStyle w:val="Normal"/>
        <w:spacing w:lineRule="atLeast" w:line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0"/>
        <w:rPr>
          <w:b/>
          <w:sz w:val="24"/>
          <w:szCs w:val="24"/>
        </w:rPr>
      </w:pPr>
      <w:r>
        <w:rPr>
          <w:b/>
          <w:sz w:val="24"/>
          <w:szCs w:val="24"/>
        </w:rPr>
        <w:t>CID C69.2 e H54.1</w:t>
      </w:r>
    </w:p>
    <w:p>
      <w:pPr>
        <w:pStyle w:val="Normal"/>
        <w:spacing w:lineRule="auto" w:line="276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Observações: não enxergo do olho esquerdo, uso prótese de vidro, tive Retinoblastoma (câncer no olho) o direito tenho visão subnormal.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Brasileira, 41 anos, casada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themeColor="text1" w:val="0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Endereço</w:t>
      </w:r>
      <w:r>
        <w:rPr>
          <w:color w:val="000000"/>
          <w:sz w:val="22"/>
          <w:szCs w:val="22"/>
        </w:rPr>
        <w:t xml:space="preserve">: Rua José Teixeira de Oliveira N°630  casa 23 06726486 Água Espraiada Caucaia Do Alto Cotia São Paulo Brasil </w:t>
      </w:r>
      <w:hyperlink r:id="rId2">
        <w:r>
          <w:rPr>
            <w:rStyle w:val="Hyperlink"/>
            <w:sz w:val="22"/>
            <w:szCs w:val="22"/>
          </w:rPr>
          <w:t>crispg27ok@yahoo.com.br</w:t>
        </w:r>
      </w:hyperlink>
      <w:r>
        <w:rPr>
          <w:color w:val="000000"/>
          <w:sz w:val="22"/>
          <w:szCs w:val="22"/>
        </w:rPr>
        <w:t xml:space="preserve"> (11) 952699032 e (11) 940294708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hyperlink r:id="rId3">
        <w:r>
          <w:rPr>
            <w:rStyle w:val="Hyperlink"/>
          </w:rPr>
          <w:t>https://www.linkedin.com/in/cristiane-</w:t>
        </w:r>
      </w:hyperlink>
      <w:r>
        <w:rPr>
          <w:color w:val="000000"/>
          <w:sz w:val="22"/>
          <w:szCs w:val="22"/>
        </w:rPr>
        <w:t>pereiragarcia</w:t>
      </w:r>
      <w:hyperlink r:id="rId4">
        <w:r>
          <w:rPr>
            <w:rStyle w:val="Hyperlink"/>
          </w:rPr>
          <w:t>-</w:t>
        </w:r>
      </w:hyperlink>
      <w:r>
        <w:rPr>
          <w:color w:val="000000"/>
          <w:sz w:val="22"/>
          <w:szCs w:val="22"/>
        </w:rPr>
        <w:t>com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exact" w:line="76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eastAsia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Objetivos</w:t>
      </w:r>
    </w:p>
    <w:p>
      <w:pPr>
        <w:pStyle w:val="Normal"/>
        <w:spacing w:lineRule="atLeast" w: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Pagar a Casa Pr</w:t>
      </w:r>
      <w:r>
        <w:rPr>
          <w:b/>
          <w:color w:val="000000"/>
          <w:sz w:val="22"/>
          <w:szCs w:val="22"/>
        </w:rPr>
        <w:t>ó</w:t>
      </w:r>
      <w:r>
        <w:rPr>
          <w:b/>
          <w:color w:val="000000"/>
          <w:sz w:val="22"/>
          <w:szCs w:val="22"/>
        </w:rPr>
        <w:t>pria,  Casar, e Investir no futuro.</w:t>
      </w:r>
    </w:p>
    <w:p>
      <w:pPr>
        <w:pStyle w:val="Normal"/>
        <w:spacing w:lineRule="atLeast" w: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Foco em Qualidade de vida, bem-estar e crescimento e conhecimento. Investindo sempre no melhor, visando conforto de uma vida mais saudável.</w:t>
      </w:r>
    </w:p>
    <w:p>
      <w:pPr>
        <w:pStyle w:val="Normal"/>
        <w:spacing w:lineRule="exact" w:line="37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eastAsia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Resumo profissional</w:t>
      </w:r>
    </w:p>
    <w:p>
      <w:pPr>
        <w:pStyle w:val="Normal"/>
        <w:spacing w:lineRule="auto" w:line="288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Sempre procuro fazer o melhor para suprir as exigências da empresa focando um relacionamento saudável de aprendizagem, confiança, clareza e re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ponsabilidade visando rendimentos gradativos para a empresa e para o meu conhecimento e crescimento.</w:t>
      </w:r>
    </w:p>
    <w:p>
      <w:pPr>
        <w:pStyle w:val="Normal"/>
        <w:spacing w:lineRule="atLeast" w: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Formação</w:t>
      </w:r>
    </w:p>
    <w:p>
      <w:pPr>
        <w:pStyle w:val="Normal"/>
        <w:spacing w:lineRule="exact" w:line="3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lineRule="exact" w:line="23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eastAsia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Ensino superior Incompleto</w:t>
      </w:r>
    </w:p>
    <w:p>
      <w:pPr>
        <w:pStyle w:val="Normal"/>
        <w:spacing w:lineRule="exact" w:line="32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eastAsia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Técnico em informática, Faculdade trancada no momento.</w:t>
      </w:r>
    </w:p>
    <w:p>
      <w:pPr>
        <w:pStyle w:val="Normal"/>
        <w:spacing w:lineRule="exact" w:line="31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eastAsia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IDIOMA </w:t>
      </w:r>
      <w:r>
        <w:rPr>
          <w:bCs/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nglês Básico</w:t>
      </w:r>
    </w:p>
    <w:p>
      <w:pPr>
        <w:pStyle w:val="Normal"/>
        <w:spacing w:lineRule="atLeast" w:line="0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Curso de Informática Pacote office.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Histórico Profissional</w:t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Blau Farmacêutica:  </w:t>
      </w:r>
      <w:r>
        <w:rPr>
          <w:bCs/>
          <w:color w:val="000000"/>
          <w:sz w:val="22"/>
          <w:szCs w:val="22"/>
        </w:rPr>
        <w:t>Auxiliar de ADM, de Janeiro/2022 até o momento. Atendimento de Logística.</w:t>
      </w:r>
    </w:p>
    <w:p>
      <w:pPr>
        <w:pStyle w:val="Normal"/>
        <w:spacing w:lineRule="atLeast" w: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Agendamento de notas, recebimento de Devolução monitoramento de entrega no cliente. </w:t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Acompanhamentos através de telefone, e-mails, Sistema SAP, Google Workspace</w:t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Coca cola Femsa:  </w:t>
      </w:r>
      <w:r>
        <w:rPr>
          <w:bCs/>
          <w:color w:val="000000"/>
          <w:sz w:val="22"/>
          <w:szCs w:val="22"/>
        </w:rPr>
        <w:t>Assistente ADM Março /2020 a fevereiro 2022, Monitoramento de veículos, apontamentos através de ferramentas Google Maps, Sap planilhas de Excel. Alimentar Banco de dados, rodar indicadores no Access de vendas com equipe de Suplay Chai.</w:t>
      </w:r>
    </w:p>
    <w:p>
      <w:pPr>
        <w:pStyle w:val="Normal"/>
        <w:spacing w:lineRule="auto" w:line="276"/>
        <w:ind w:right="1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Level 3/ CenturyLink: </w:t>
      </w:r>
      <w:r>
        <w:rPr>
          <w:color w:val="000000"/>
          <w:sz w:val="22"/>
          <w:szCs w:val="22"/>
        </w:rPr>
        <w:t>Service Desk - de Fevereiro /2014 a Julho/2019, fazer abertura de tickets, criar documentos e atualizar, distribuir e-mail as equipes de infraestruturas, atender telefone de cliente Jurídico, liberar acesso ao Data center e participar de reuniões do Cab. Liberação de entrada e Saída de Equipamento.</w:t>
      </w:r>
    </w:p>
    <w:p>
      <w:pPr>
        <w:pStyle w:val="Normal"/>
        <w:spacing w:lineRule="auto" w:line="276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Fazer tratativas e remote hands.</w:t>
      </w:r>
    </w:p>
    <w:p>
      <w:pPr>
        <w:sectPr>
          <w:type w:val="nextPage"/>
          <w:pgSz w:w="12240" w:h="15840"/>
          <w:pgMar w:left="1440" w:right="1440" w:gutter="0" w:header="0" w:top="1223" w:footer="0" w:bottom="144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lineRule="auto" w:line="276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Alpargatas S.A: </w:t>
      </w:r>
      <w:r>
        <w:rPr>
          <w:color w:val="000000"/>
          <w:sz w:val="22"/>
          <w:szCs w:val="22"/>
        </w:rPr>
        <w:t>Auxiliar ADM - de Junho /2012 a Janeiro/2014</w:t>
      </w:r>
    </w:p>
    <w:p>
      <w:pPr>
        <w:pStyle w:val="Normal"/>
        <w:spacing w:lineRule="auto" w:line="288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Call Center Pessoa Jurídica. Pedia comprovantes de Nota fiscais, as transportadoras, encaminhava aos gerentes e solicitantes. Execução de prorrogação de notas fiscais através do Sistema Sap.</w:t>
      </w:r>
    </w:p>
    <w:p>
      <w:pPr>
        <w:pStyle w:val="Normal"/>
        <w:spacing w:lineRule="auto" w:line="288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ORBITALL</w:t>
      </w:r>
    </w:p>
    <w:p>
      <w:pPr>
        <w:pStyle w:val="Normal"/>
        <w:spacing w:lineRule="exact" w:line="21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eastAsia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Gerente operacional de cobrança - de Março /2008 a Junho/2012</w:t>
      </w:r>
    </w:p>
    <w:p>
      <w:pPr>
        <w:pStyle w:val="Normal"/>
        <w:spacing w:lineRule="auto" w:line="276"/>
        <w:ind w:right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Fazia e recebia ligações de clientes Bancários, negociava débitos de cartões. Dando suporte a atendimento aos clientes Personnalite.</w:t>
      </w:r>
    </w:p>
    <w:p>
      <w:pPr>
        <w:pStyle w:val="Normal"/>
        <w:spacing w:lineRule="auto" w:line="276"/>
        <w:ind w:right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2220" w:leader="none"/>
        </w:tabs>
        <w:spacing w:lineRule="atLeast" w: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Amesp Saúde: </w:t>
      </w:r>
      <w:r>
        <w:rPr>
          <w:rFonts w:eastAsia="Times New Roman" w:ascii="Times New Roman" w:hAnsi="Times New Roman"/>
          <w:b/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>gente de atendimento – de Agosto /2005 a Julho/2007</w:t>
      </w:r>
    </w:p>
    <w:p>
      <w:pPr>
        <w:pStyle w:val="Normal"/>
        <w:spacing w:lineRule="auto" w:line="288"/>
        <w:ind w:right="1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Arquivar e desarquivar prontuários, fazer ficha por sistema, atendimento ao cliente por telefone e rotinas de recepção.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Carrefour emp. LTDA </w:t>
      </w:r>
      <w:r>
        <w:rPr>
          <w:color w:val="000000"/>
          <w:sz w:val="22"/>
          <w:szCs w:val="22"/>
        </w:rPr>
        <w:t>caixa – de Abri l/2004 a Dezembro/2004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Passava compras, conferia dinheiro dava troco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o cliente.</w:t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tLeast" w: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Roch serviços de inf.</w:t>
      </w:r>
      <w:r>
        <w:rPr>
          <w:color w:val="000000"/>
          <w:sz w:val="22"/>
          <w:szCs w:val="22"/>
        </w:rPr>
        <w:t xml:space="preserve"> Conferente</w:t>
      </w:r>
    </w:p>
    <w:p>
      <w:pPr>
        <w:pStyle w:val="Normal"/>
        <w:tabs>
          <w:tab w:val="clear" w:pos="720"/>
          <w:tab w:val="left" w:pos="920" w:leader="none"/>
          <w:tab w:val="left" w:pos="2220" w:leader="none"/>
          <w:tab w:val="left" w:pos="2540" w:leader="none"/>
          <w:tab w:val="left" w:pos="3020" w:leader="none"/>
          <w:tab w:val="left" w:pos="4740" w:leader="none"/>
        </w:tabs>
        <w:spacing w:lineRule="atLeast" w: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documento - de Dezembro /2002</w:t>
      </w:r>
      <w:r>
        <w:rPr>
          <w:rFonts w:eastAsia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Março/2004</w:t>
      </w:r>
    </w:p>
    <w:p>
      <w:pPr>
        <w:pStyle w:val="Normal"/>
        <w:spacing w:lineRule="auto" w:line="276"/>
        <w:ind w:right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Empresa prestadora de serviços da caixa econômica federal, conferia documentos de processos habitacional, FGTS, seguro desemprego, e enviando  para agencia ou fórum.</w:t>
      </w:r>
    </w:p>
    <w:p>
      <w:pPr>
        <w:sectPr>
          <w:type w:val="continuous"/>
          <w:pgSz w:w="12240" w:h="15840"/>
          <w:pgMar w:left="1440" w:right="1440" w:gutter="0" w:header="0" w:top="1223" w:footer="0" w:bottom="144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440" w:right="1440" w:gutter="0" w:header="0" w:top="1223" w:footer="0" w:bottom="1440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hi-I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Fontepargpadro1" w:customStyle="1">
    <w:name w:val="Fonte parág. padrão1"/>
    <w:qFormat/>
    <w:rPr/>
  </w:style>
  <w:style w:type="character" w:styleId="Hyperlink">
    <w:name w:val="Hyperlink"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1" w:customStyle="1">
    <w:name w:val="Cabeçalho1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remissivo" w:customStyle="1">
    <w:name w:val="Índice remissivo"/>
    <w:basedOn w:val="Normal"/>
    <w:qFormat/>
    <w:pPr>
      <w:suppressLineNumbers/>
    </w:pPr>
    <w:rPr>
      <w:rFonts w:cs="Lohit Hind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ispg27ok@yahoo.com.br" TargetMode="External"/><Relationship Id="rId3" Type="http://schemas.openxmlformats.org/officeDocument/2006/relationships/hyperlink" Target="https://www.linkedin.com/in/cristiane-pereira-garcia-50b192a6" TargetMode="External"/><Relationship Id="rId4" Type="http://schemas.openxmlformats.org/officeDocument/2006/relationships/hyperlink" Target="https://www.linkedin.com/in/cristiane-pereira-garcia-50b192a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LibreOffice/7.6.2.1$Windows_X86_64 LibreOffice_project/56f7684011345957bbf33a7ee678afaf4d2ba333</Application>
  <AppVersion>15.0000</AppVersion>
  <Pages>2</Pages>
  <Words>415</Words>
  <Characters>2526</Characters>
  <CharactersWithSpaces>2915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2022-10-25T12:04:00Z</dcterms:created>
  <dc:creator>Cristiane Pereira Garcia - Expedicao</dc:creator>
  <dc:description/>
  <dc:language>pt-BR</dc:language>
  <cp:lastModifiedBy/>
  <cp:lastPrinted>1900-01-01T03:00:00Z</cp:lastPrinted>
  <dcterms:modified xsi:type="dcterms:W3CDTF">2024-01-08T13:18:31Z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